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DE" w:rsidRPr="00CC4819" w:rsidRDefault="00B74FDE" w:rsidP="00B74FDE">
      <w:pPr>
        <w:ind w:firstLine="0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bookmarkStart w:id="0" w:name="_GoBack"/>
      <w:r w:rsidRPr="00CC4819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Критерии присвоения ученого звания и требования к лицам, претендующим на присвоение ученого звания профессора </w:t>
      </w:r>
    </w:p>
    <w:bookmarkEnd w:id="0"/>
    <w:p w:rsidR="00B74FDE" w:rsidRDefault="00B74FDE" w:rsidP="00B74FDE">
      <w:pPr>
        <w:ind w:firstLine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1. Наличие ученой степени доктора наук; </w:t>
      </w: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2.Работа по трудовому договору как избранный по конкурсу непрерывно в должности заведующего кафедрой, профессора, декана не менее 2-х лет; </w:t>
      </w: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3. Наличие ученого звания доцента, со дня присвоения которого прошло не менее 3-х лет; </w:t>
      </w: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4. Осуществление педагогической деятельности не менее чем на 0,25 ставки (в том числе на условиях совместительства); </w:t>
      </w: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5. Наличие стажа научной и педагогической деятельности не менее 10 лет, в том числе не менее 5 лет стажа педагогической работы по научной специальности, указанной в аттестационном деле; </w:t>
      </w: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6. Подготовка в качестве научного руководителя или научного консультанта не менее 3 кандидатов наук, получивших дипломы; </w:t>
      </w:r>
    </w:p>
    <w:p w:rsidR="00B74FDE" w:rsidRDefault="00B74FDE" w:rsidP="00B74F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16A9">
        <w:rPr>
          <w:rFonts w:ascii="Times New Roman" w:hAnsi="Times New Roman" w:cs="Times New Roman"/>
          <w:sz w:val="28"/>
          <w:szCs w:val="28"/>
        </w:rPr>
        <w:t xml:space="preserve">7. Наличие не менее 50 опубликованных учебных изданий и научных трудов, по научной специальности, указанной в аттестационном деле (в том числе в соавторстве).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 в журналах, рекомендованных ВАК, в которых в группу научных специальностей входит научная специальность, указанная в аттестационном деле. </w:t>
      </w:r>
    </w:p>
    <w:p w:rsidR="00B74FDE" w:rsidRPr="003116A9" w:rsidRDefault="00B74FDE" w:rsidP="00B74FDE">
      <w:pPr>
        <w:ind w:firstLine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116A9">
        <w:rPr>
          <w:rFonts w:ascii="Times New Roman" w:hAnsi="Times New Roman" w:cs="Times New Roman"/>
          <w:sz w:val="28"/>
          <w:szCs w:val="28"/>
        </w:rPr>
        <w:t>8. Наличие учебника, автором которого является соискатель ученого звания, или наличие не менее 3 учебников,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</w:p>
    <w:p w:rsidR="00004769" w:rsidRPr="00B74FDE" w:rsidRDefault="00004769" w:rsidP="00B74FDE"/>
    <w:sectPr w:rsidR="00004769" w:rsidRPr="00B7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E"/>
    <w:rsid w:val="00004769"/>
    <w:rsid w:val="00B74FDE"/>
    <w:rsid w:val="00C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0326-BC51-443C-B924-F5BA968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2021-03-30T13:33:00Z</dcterms:created>
  <dcterms:modified xsi:type="dcterms:W3CDTF">2021-03-31T09:33:00Z</dcterms:modified>
</cp:coreProperties>
</file>