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7A5" w:rsidRPr="008024DF" w:rsidRDefault="001D27A5" w:rsidP="001D27A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024DF">
        <w:rPr>
          <w:rFonts w:ascii="Times New Roman" w:eastAsia="Times New Roman" w:hAnsi="Times New Roman" w:cs="Times New Roman"/>
          <w:b/>
          <w:sz w:val="24"/>
          <w:szCs w:val="24"/>
        </w:rPr>
        <w:t>Вариант заданий, предлагаемых в качестве промежуточного контроля (кандидатского экзамена)</w:t>
      </w:r>
    </w:p>
    <w:p w:rsidR="001D27A5" w:rsidRPr="008024DF" w:rsidRDefault="001D27A5" w:rsidP="001D27A5">
      <w:pPr>
        <w:spacing w:after="0" w:line="240" w:lineRule="auto"/>
        <w:outlineLvl w:val="0"/>
        <w:rPr>
          <w:rFonts w:ascii="Times New Roman" w:eastAsia="Times New Roman" w:hAnsi="Times New Roman" w:cs="Times New Roman"/>
          <w:b/>
          <w:bCs/>
          <w:kern w:val="36"/>
          <w:sz w:val="24"/>
          <w:szCs w:val="24"/>
          <w:lang w:eastAsia="ru-RU"/>
        </w:rPr>
      </w:pPr>
    </w:p>
    <w:p w:rsidR="001D27A5" w:rsidRPr="008024DF" w:rsidRDefault="001D27A5" w:rsidP="001D27A5">
      <w:pPr>
        <w:spacing w:after="0" w:line="240" w:lineRule="auto"/>
        <w:jc w:val="both"/>
        <w:rPr>
          <w:rFonts w:ascii="Times New Roman" w:eastAsia="Times New Roman" w:hAnsi="Times New Roman" w:cs="Times New Roman"/>
          <w:b/>
          <w:sz w:val="24"/>
          <w:szCs w:val="24"/>
          <w:lang w:val="en-US" w:eastAsia="ru-RU"/>
        </w:rPr>
      </w:pPr>
      <w:r w:rsidRPr="008024DF">
        <w:rPr>
          <w:rFonts w:ascii="Times New Roman" w:eastAsia="Times New Roman" w:hAnsi="Times New Roman" w:cs="Times New Roman"/>
          <w:b/>
          <w:sz w:val="24"/>
          <w:szCs w:val="24"/>
          <w:lang w:val="en-US" w:eastAsia="ru-RU"/>
        </w:rPr>
        <w:t>Task 1</w:t>
      </w:r>
    </w:p>
    <w:p w:rsidR="001D27A5" w:rsidRPr="008024DF" w:rsidRDefault="001D27A5" w:rsidP="001D27A5">
      <w:pPr>
        <w:spacing w:after="0" w:line="240" w:lineRule="auto"/>
        <w:jc w:val="both"/>
        <w:rPr>
          <w:rFonts w:ascii="Times New Roman" w:eastAsia="Times New Roman" w:hAnsi="Times New Roman" w:cs="Times New Roman"/>
          <w:i/>
          <w:sz w:val="24"/>
          <w:szCs w:val="24"/>
          <w:lang w:val="en-US" w:eastAsia="ru-RU"/>
        </w:rPr>
      </w:pPr>
      <w:r w:rsidRPr="008024DF">
        <w:rPr>
          <w:rFonts w:ascii="Times New Roman" w:eastAsia="Times New Roman" w:hAnsi="Times New Roman" w:cs="Times New Roman"/>
          <w:i/>
          <w:sz w:val="24"/>
          <w:szCs w:val="24"/>
          <w:lang w:val="en-US" w:eastAsia="ru-RU"/>
        </w:rPr>
        <w:t xml:space="preserve">Read and </w:t>
      </w:r>
      <w:r>
        <w:rPr>
          <w:rFonts w:ascii="Times New Roman" w:eastAsia="Times New Roman" w:hAnsi="Times New Roman" w:cs="Times New Roman"/>
          <w:i/>
          <w:sz w:val="24"/>
          <w:szCs w:val="24"/>
          <w:lang w:val="en-US" w:eastAsia="ru-RU"/>
        </w:rPr>
        <w:t>t</w:t>
      </w:r>
      <w:r w:rsidRPr="008024DF">
        <w:rPr>
          <w:rFonts w:ascii="Times New Roman" w:eastAsia="Times New Roman" w:hAnsi="Times New Roman" w:cs="Times New Roman"/>
          <w:i/>
          <w:sz w:val="24"/>
          <w:szCs w:val="24"/>
          <w:lang w:val="en-US" w:eastAsia="ru-RU"/>
        </w:rPr>
        <w:t>ranslate the article below into Russian. A dictionary may be used.</w:t>
      </w:r>
    </w:p>
    <w:p w:rsidR="001D27A5" w:rsidRPr="008024DF" w:rsidRDefault="001D27A5" w:rsidP="001D27A5">
      <w:pPr>
        <w:spacing w:after="0" w:line="240" w:lineRule="auto"/>
        <w:jc w:val="both"/>
        <w:rPr>
          <w:rFonts w:ascii="Times New Roman" w:eastAsia="Times New Roman" w:hAnsi="Times New Roman" w:cs="Times New Roman"/>
          <w:b/>
          <w:i/>
          <w:sz w:val="24"/>
          <w:szCs w:val="24"/>
          <w:lang w:val="en-US" w:eastAsia="ru-RU"/>
        </w:rPr>
      </w:pPr>
    </w:p>
    <w:p w:rsidR="001D27A5" w:rsidRPr="008024DF" w:rsidRDefault="001D27A5" w:rsidP="001D27A5">
      <w:pPr>
        <w:spacing w:after="0" w:line="240" w:lineRule="auto"/>
        <w:jc w:val="both"/>
        <w:rPr>
          <w:rFonts w:ascii="Times New Roman" w:eastAsia="Times New Roman" w:hAnsi="Times New Roman" w:cs="Times New Roman"/>
          <w:b/>
          <w:i/>
          <w:sz w:val="24"/>
          <w:szCs w:val="24"/>
          <w:lang w:val="en-US" w:eastAsia="ru-RU"/>
        </w:rPr>
      </w:pPr>
      <w:r w:rsidRPr="008024DF">
        <w:rPr>
          <w:rFonts w:ascii="Times New Roman" w:eastAsia="Times New Roman" w:hAnsi="Times New Roman" w:cs="Times New Roman"/>
          <w:b/>
          <w:i/>
          <w:sz w:val="24"/>
          <w:szCs w:val="24"/>
          <w:lang w:val="en-US" w:eastAsia="ru-RU"/>
        </w:rPr>
        <w:t>Your Incredible Shrinking Paycheck.</w:t>
      </w:r>
    </w:p>
    <w:p w:rsidR="001D27A5" w:rsidRPr="008024DF" w:rsidRDefault="001D27A5" w:rsidP="001D27A5">
      <w:pPr>
        <w:spacing w:after="0" w:line="240" w:lineRule="auto"/>
        <w:jc w:val="both"/>
        <w:rPr>
          <w:rFonts w:ascii="Times New Roman" w:eastAsia="Times New Roman" w:hAnsi="Times New Roman" w:cs="Times New Roman"/>
          <w:b/>
          <w:i/>
          <w:sz w:val="24"/>
          <w:szCs w:val="24"/>
          <w:lang w:val="en-US" w:eastAsia="ru-RU"/>
        </w:rPr>
      </w:pPr>
    </w:p>
    <w:p w:rsidR="001D27A5" w:rsidRPr="008024DF" w:rsidRDefault="001D27A5" w:rsidP="001D27A5">
      <w:pPr>
        <w:spacing w:after="0" w:line="240" w:lineRule="auto"/>
        <w:jc w:val="both"/>
        <w:rPr>
          <w:rFonts w:ascii="Times New Roman" w:eastAsia="Times New Roman" w:hAnsi="Times New Roman" w:cs="Times New Roman"/>
          <w:i/>
          <w:sz w:val="24"/>
          <w:szCs w:val="24"/>
          <w:lang w:val="en-US" w:eastAsia="ru-RU"/>
        </w:rPr>
      </w:pPr>
      <w:r w:rsidRPr="008024DF">
        <w:rPr>
          <w:rFonts w:ascii="Times New Roman" w:eastAsia="Times New Roman" w:hAnsi="Times New Roman" w:cs="Times New Roman"/>
          <w:i/>
          <w:sz w:val="24"/>
          <w:szCs w:val="24"/>
          <w:lang w:val="en-US" w:eastAsia="ru-RU"/>
        </w:rPr>
        <w:t xml:space="preserve">The recession is over, but its legacy of falling wages is likely to stick with us. </w:t>
      </w:r>
    </w:p>
    <w:p w:rsidR="001D27A5" w:rsidRPr="008024DF" w:rsidRDefault="001D27A5" w:rsidP="001D27A5">
      <w:pPr>
        <w:spacing w:after="0" w:line="240" w:lineRule="auto"/>
        <w:jc w:val="both"/>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sz w:val="24"/>
          <w:szCs w:val="24"/>
          <w:lang w:val="en-US" w:eastAsia="ru-RU"/>
        </w:rPr>
        <w:t>Before I started writing this column on why paychecks are likely to keep shrinking even if unemployment starts to inch down, I consulted Google to see if the term Marxism was trending upward. It was and has been ever since the end of December, the conclusion of a year in which workers' share of the U.S. economic pie shrank to the smallest piece ever: 54.4% of GDP, down from about 60% in the 1970s.No wonder Marx is back in fashion. It's been more than 100 years since the German philosopher predicted that capitalism's voraciousness would be its undoing —as bosses invest more in new technologies to make things more cheaply and efficiently and less in workers themselves, who, deprived of fair wages, would eventually rise up and revolt. That hasn't happened, of course, though depressed wages certainly contributed to the revolution in Egypt, not to mention lots of other instances of public unrest over the past few years. But the fact that wages in the U.S. and most other rich countries have been falling since the 1970s and went off a cliff after the recent financial crisis is going to become a more pressing economic and political concern. Just think how hard it will be for Obama to sell himself in 2012 if salaries are still falling. And fall they have, to an extent not seen since the 1930s. Labor Department figures show that from 2007 to 2009, more than half the full-time workers who lost jobs and then found new work took pay cuts. A depressing 36% had to take positions paying 20% less than the ones they lost. The drop in wages occurs in part because unemployment rose so sharply and widely after the crisis and has remained higher for longer than in past recessions. Both factors have led to a disconnect between labor supply and demand that makes it tough for workers to negotiate better deals. Forget about driving a hard bargain with a new boss. Most of us feel lucky just to have bosses, and we work as hard as we can to keep them happy —as the productivity figures emphatically show. Yet even if unemployment starts to ease, it's unclear whether labor's portion of the pie will stop shrinking. The global headwinds may be too strong. Just as Marx predicted, technology-driven productivity is increasing not just in manufacturing but also in services. Even the financial wizards that caused the crisis aren't immune. While trading volumes and the size of global markets have increased dramatically in the past 20 years, Wall Street still employs roughly the same number of people. If you've ever watched a trader working a three-screen Bloomberg terminal flashing hundreds of prices in dozens of countries, you'll understand why. The other megatrend of our age, the rise of emerging markets, will also continue to put pressure on U.S. wages. According to Goldman Sachs, more than 70 million people in developing countries become middle-class consumers each year. That's great for us in some ways, because it means they'll have money to buy goods made by companies in the rich world. But it also means they'll have the skills necessary to do our jobs.</w:t>
      </w:r>
    </w:p>
    <w:p w:rsidR="001D27A5" w:rsidRPr="008024DF" w:rsidRDefault="001D27A5" w:rsidP="001D27A5">
      <w:pPr>
        <w:spacing w:after="0" w:line="240" w:lineRule="auto"/>
        <w:jc w:val="both"/>
        <w:rPr>
          <w:rFonts w:ascii="Times New Roman" w:eastAsia="Times New Roman" w:hAnsi="Times New Roman" w:cs="Times New Roman"/>
          <w:sz w:val="24"/>
          <w:szCs w:val="24"/>
          <w:lang w:val="en-US" w:eastAsia="ru-RU"/>
        </w:rPr>
      </w:pPr>
    </w:p>
    <w:p w:rsidR="001D27A5" w:rsidRPr="008024DF" w:rsidRDefault="001D27A5" w:rsidP="001D27A5">
      <w:pPr>
        <w:spacing w:after="0" w:line="240" w:lineRule="auto"/>
        <w:jc w:val="both"/>
        <w:rPr>
          <w:rFonts w:ascii="Times New Roman" w:eastAsia="Times New Roman" w:hAnsi="Times New Roman" w:cs="Times New Roman"/>
          <w:b/>
          <w:sz w:val="24"/>
          <w:szCs w:val="24"/>
          <w:lang w:val="en-US" w:eastAsia="ru-RU"/>
        </w:rPr>
      </w:pPr>
      <w:r w:rsidRPr="008024DF">
        <w:rPr>
          <w:rFonts w:ascii="Times New Roman" w:eastAsia="Times New Roman" w:hAnsi="Times New Roman" w:cs="Times New Roman"/>
          <w:b/>
          <w:sz w:val="24"/>
          <w:szCs w:val="24"/>
          <w:lang w:val="en-US" w:eastAsia="ru-RU"/>
        </w:rPr>
        <w:t>Task 2</w:t>
      </w:r>
    </w:p>
    <w:p w:rsidR="001D27A5" w:rsidRPr="008024DF" w:rsidRDefault="001D27A5" w:rsidP="001D27A5">
      <w:pPr>
        <w:spacing w:after="0" w:line="240" w:lineRule="auto"/>
        <w:jc w:val="both"/>
        <w:rPr>
          <w:rFonts w:ascii="Times New Roman" w:eastAsia="Times New Roman" w:hAnsi="Times New Roman" w:cs="Times New Roman"/>
          <w:i/>
          <w:sz w:val="24"/>
          <w:szCs w:val="24"/>
          <w:lang w:val="en-US" w:eastAsia="ru-RU"/>
        </w:rPr>
      </w:pPr>
      <w:r w:rsidRPr="008024DF">
        <w:rPr>
          <w:rFonts w:ascii="Times New Roman" w:eastAsia="Times New Roman" w:hAnsi="Times New Roman" w:cs="Times New Roman"/>
          <w:i/>
          <w:sz w:val="24"/>
          <w:szCs w:val="24"/>
          <w:lang w:val="en-US" w:eastAsia="ru-RU"/>
        </w:rPr>
        <w:t>Read the article below and explain the main idea developed in it. A dictionary must not be used.</w:t>
      </w:r>
    </w:p>
    <w:p w:rsidR="001D27A5" w:rsidRPr="008024DF" w:rsidRDefault="001D27A5" w:rsidP="001D27A5">
      <w:pPr>
        <w:spacing w:after="0" w:line="240" w:lineRule="auto"/>
        <w:jc w:val="both"/>
        <w:rPr>
          <w:rFonts w:ascii="Times New Roman" w:eastAsia="Times New Roman" w:hAnsi="Times New Roman" w:cs="Times New Roman"/>
          <w:i/>
          <w:sz w:val="24"/>
          <w:szCs w:val="24"/>
          <w:lang w:val="en-US" w:eastAsia="ru-RU"/>
        </w:rPr>
      </w:pPr>
    </w:p>
    <w:p w:rsidR="001D27A5" w:rsidRPr="008024DF" w:rsidRDefault="001D27A5" w:rsidP="001D27A5">
      <w:pPr>
        <w:spacing w:after="0" w:line="240" w:lineRule="auto"/>
        <w:jc w:val="both"/>
        <w:rPr>
          <w:rFonts w:ascii="Times New Roman" w:hAnsi="Times New Roman" w:cs="Times New Roman"/>
          <w:b/>
          <w:i/>
          <w:sz w:val="24"/>
          <w:szCs w:val="24"/>
          <w:lang w:val="en-US"/>
        </w:rPr>
      </w:pPr>
      <w:r w:rsidRPr="008024DF">
        <w:rPr>
          <w:rFonts w:ascii="Times New Roman" w:hAnsi="Times New Roman" w:cs="Times New Roman"/>
          <w:b/>
          <w:i/>
          <w:sz w:val="24"/>
          <w:szCs w:val="24"/>
          <w:lang w:val="en-US"/>
        </w:rPr>
        <w:t>Financial markets are sending incoherent messages</w:t>
      </w:r>
    </w:p>
    <w:p w:rsidR="001D27A5" w:rsidRPr="008024DF" w:rsidRDefault="001D27A5" w:rsidP="001D27A5">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lang w:val="en-US"/>
        </w:rPr>
        <w:t xml:space="preserve">The world’s financial markets have been marked by contradictions throughout the year. Inflation has dropped but government bonds have suffered. Risk appetites have revived but emerging markets have underperformed. Perhaps such anomalies are inevitable given the influence of central banks on market sentiment. Offered a choice of knowing in advance the growth and inflation numbers for the previous year, or the precise details of Federal Reserve asset purchases next year, investors would probably opt for the latter. If fundamentals are not driving the markets, then fitting </w:t>
      </w:r>
      <w:r w:rsidRPr="008024DF">
        <w:rPr>
          <w:rFonts w:ascii="Times New Roman" w:hAnsi="Times New Roman" w:cs="Times New Roman"/>
          <w:sz w:val="24"/>
          <w:szCs w:val="24"/>
          <w:lang w:val="en-US"/>
        </w:rPr>
        <w:lastRenderedPageBreak/>
        <w:t xml:space="preserve">price movements into a coherent economic framework is inevitably harder. More recent developments have at least had a familiar ring, as markets were once again affected by the curse of August. In the first half of last month, bonds suffered as yields rose sharply. In the second half, equities were hit by the prospect of Western military intervention in Syria. Fear of conflict in the Middle East has been a regular source of market worry over the past ten years, although the worst nightmare—a great disruption of oil supplies—has yet to be </w:t>
      </w:r>
      <w:proofErr w:type="spellStart"/>
      <w:r w:rsidRPr="008024DF">
        <w:rPr>
          <w:rFonts w:ascii="Times New Roman" w:hAnsi="Times New Roman" w:cs="Times New Roman"/>
          <w:sz w:val="24"/>
          <w:szCs w:val="24"/>
          <w:lang w:val="en-US"/>
        </w:rPr>
        <w:t>realised</w:t>
      </w:r>
      <w:proofErr w:type="spellEnd"/>
      <w:r w:rsidRPr="008024DF">
        <w:rPr>
          <w:rFonts w:ascii="Times New Roman" w:hAnsi="Times New Roman" w:cs="Times New Roman"/>
          <w:sz w:val="24"/>
          <w:szCs w:val="24"/>
          <w:lang w:val="en-US"/>
        </w:rPr>
        <w:t>. It is possible to explain some of the markets’ oddities. The divergence between the performance of developed and emerging markets has reflected trends in economic data. America’s economy seems to be strengthening and Europe is edging out of recession even as the numbers from the BRIC countries (Brazil, Russia, India and China) disappoint.</w:t>
      </w:r>
    </w:p>
    <w:p w:rsidR="001D27A5" w:rsidRPr="008024DF" w:rsidRDefault="001D27A5" w:rsidP="001D27A5">
      <w:pPr>
        <w:spacing w:after="0" w:line="240" w:lineRule="auto"/>
        <w:jc w:val="right"/>
        <w:rPr>
          <w:rFonts w:ascii="Times New Roman" w:eastAsia="Times New Roman" w:hAnsi="Times New Roman" w:cs="Times New Roman"/>
          <w:i/>
          <w:sz w:val="24"/>
          <w:szCs w:val="24"/>
          <w:lang w:eastAsia="ru-RU"/>
        </w:rPr>
      </w:pPr>
      <w:r w:rsidRPr="008024DF">
        <w:rPr>
          <w:rFonts w:ascii="Times New Roman" w:hAnsi="Times New Roman" w:cs="Times New Roman"/>
          <w:i/>
          <w:sz w:val="24"/>
          <w:szCs w:val="24"/>
          <w:lang w:val="en-US"/>
        </w:rPr>
        <w:t>The</w:t>
      </w:r>
      <w:r w:rsidRPr="008024DF">
        <w:rPr>
          <w:rFonts w:ascii="Times New Roman" w:hAnsi="Times New Roman" w:cs="Times New Roman"/>
          <w:i/>
          <w:sz w:val="24"/>
          <w:szCs w:val="24"/>
        </w:rPr>
        <w:t xml:space="preserve"> </w:t>
      </w:r>
      <w:r w:rsidRPr="008024DF">
        <w:rPr>
          <w:rFonts w:ascii="Times New Roman" w:hAnsi="Times New Roman" w:cs="Times New Roman"/>
          <w:i/>
          <w:sz w:val="24"/>
          <w:szCs w:val="24"/>
          <w:lang w:val="en-US"/>
        </w:rPr>
        <w:t>Economist</w:t>
      </w:r>
    </w:p>
    <w:p w:rsidR="001D27A5" w:rsidRPr="008024DF" w:rsidRDefault="001D27A5" w:rsidP="001D27A5">
      <w:pPr>
        <w:spacing w:after="0" w:line="240" w:lineRule="auto"/>
        <w:rPr>
          <w:rFonts w:ascii="Times New Roman" w:eastAsia="Times New Roman" w:hAnsi="Times New Roman" w:cs="Times New Roman"/>
          <w:b/>
          <w:sz w:val="20"/>
          <w:szCs w:val="20"/>
          <w:lang w:eastAsia="ru-RU"/>
        </w:rPr>
      </w:pPr>
    </w:p>
    <w:p w:rsidR="001D27A5" w:rsidRPr="008024DF" w:rsidRDefault="001D27A5" w:rsidP="001D27A5">
      <w:pPr>
        <w:spacing w:after="0" w:line="240" w:lineRule="auto"/>
        <w:jc w:val="both"/>
        <w:rPr>
          <w:rFonts w:ascii="Times New Roman" w:eastAsia="Times New Roman" w:hAnsi="Times New Roman" w:cs="Times New Roman"/>
          <w:b/>
          <w:sz w:val="24"/>
          <w:szCs w:val="24"/>
          <w:lang w:eastAsia="ru-RU"/>
        </w:rPr>
      </w:pPr>
      <w:r w:rsidRPr="008024DF">
        <w:rPr>
          <w:rFonts w:ascii="Times New Roman" w:eastAsia="Times New Roman" w:hAnsi="Times New Roman" w:cs="Times New Roman"/>
          <w:b/>
          <w:sz w:val="24"/>
          <w:szCs w:val="24"/>
          <w:lang w:val="en-US" w:eastAsia="ru-RU"/>
        </w:rPr>
        <w:t>Task</w:t>
      </w:r>
      <w:r w:rsidRPr="008024DF">
        <w:rPr>
          <w:rFonts w:ascii="Times New Roman" w:eastAsia="Times New Roman" w:hAnsi="Times New Roman" w:cs="Times New Roman"/>
          <w:b/>
          <w:sz w:val="24"/>
          <w:szCs w:val="24"/>
          <w:lang w:eastAsia="ru-RU"/>
        </w:rPr>
        <w:t xml:space="preserve"> 3</w:t>
      </w:r>
    </w:p>
    <w:p w:rsidR="001D27A5" w:rsidRPr="008024DF" w:rsidRDefault="001D27A5" w:rsidP="001D27A5">
      <w:pPr>
        <w:spacing w:after="0" w:line="240" w:lineRule="auto"/>
        <w:jc w:val="both"/>
        <w:rPr>
          <w:rFonts w:ascii="Times New Roman" w:hAnsi="Times New Roman" w:cs="Times New Roman"/>
          <w:i/>
          <w:sz w:val="24"/>
          <w:szCs w:val="24"/>
        </w:rPr>
      </w:pPr>
      <w:r w:rsidRPr="008024DF">
        <w:rPr>
          <w:rFonts w:ascii="Times New Roman" w:hAnsi="Times New Roman" w:cs="Times New Roman"/>
          <w:i/>
          <w:sz w:val="24"/>
          <w:szCs w:val="24"/>
        </w:rPr>
        <w:t>Формат беседы на английском языке по вопросам, связанным со специализацией и темой исследования аспиранта (соискателя).</w:t>
      </w:r>
    </w:p>
    <w:p w:rsidR="001D27A5" w:rsidRPr="008024DF" w:rsidRDefault="001D27A5" w:rsidP="001D27A5">
      <w:pPr>
        <w:spacing w:after="0" w:line="240" w:lineRule="auto"/>
        <w:jc w:val="both"/>
        <w:rPr>
          <w:rFonts w:ascii="Times New Roman" w:hAnsi="Times New Roman" w:cs="Times New Roman"/>
          <w:i/>
          <w:sz w:val="24"/>
          <w:szCs w:val="24"/>
        </w:rPr>
      </w:pPr>
      <w:r w:rsidRPr="008024DF">
        <w:rPr>
          <w:rFonts w:ascii="Times New Roman" w:hAnsi="Times New Roman" w:cs="Times New Roman"/>
          <w:i/>
          <w:sz w:val="24"/>
          <w:szCs w:val="24"/>
        </w:rPr>
        <w:t>Примерный перечень вопросов, которые могут быть заданы в ходе беседы:</w:t>
      </w:r>
    </w:p>
    <w:p w:rsidR="001D27A5" w:rsidRPr="008024DF" w:rsidRDefault="001D27A5" w:rsidP="001D27A5">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What is the subject of your thesis?</w:t>
      </w:r>
    </w:p>
    <w:p w:rsidR="001D27A5" w:rsidRPr="008024DF" w:rsidRDefault="001D27A5" w:rsidP="001D27A5">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What is the topicality of your research for the modern state of national economy?</w:t>
      </w:r>
    </w:p>
    <w:p w:rsidR="001D27A5" w:rsidRPr="008024DF" w:rsidRDefault="001D27A5" w:rsidP="001D27A5">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Have you managed to establish any little-known facts relevant to the issue in question?</w:t>
      </w:r>
    </w:p>
    <w:p w:rsidR="001D27A5" w:rsidRPr="008024DF" w:rsidRDefault="001D27A5" w:rsidP="001D27A5">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Have you managed to make any preliminary conclusions?</w:t>
      </w:r>
    </w:p>
    <w:p w:rsidR="001D27A5" w:rsidRPr="008024DF" w:rsidRDefault="001D27A5" w:rsidP="001D27A5">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Are you planning to analyze the data from any individual national economy or enterprise to validate your research results?</w:t>
      </w:r>
    </w:p>
    <w:p w:rsidR="001D27A5" w:rsidRPr="008024DF" w:rsidRDefault="001D27A5" w:rsidP="001D27A5">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What is the practical value of your research?</w:t>
      </w:r>
    </w:p>
    <w:p w:rsidR="001D27A5" w:rsidRPr="008024DF" w:rsidRDefault="001D27A5" w:rsidP="001D27A5">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Have you managed to extend the knowledge basis of the problem in question?</w:t>
      </w:r>
    </w:p>
    <w:p w:rsidR="001D27A5" w:rsidRPr="008024DF" w:rsidRDefault="001D27A5" w:rsidP="001D27A5">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What conclusion have you made?</w:t>
      </w:r>
    </w:p>
    <w:p w:rsidR="001D27A5" w:rsidRPr="008024DF" w:rsidRDefault="001D27A5" w:rsidP="001D27A5">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Do you think your research might instigate further interest in the problem?</w:t>
      </w:r>
    </w:p>
    <w:p w:rsidR="001D27A5" w:rsidRPr="008024DF" w:rsidRDefault="001D27A5" w:rsidP="001D27A5">
      <w:pPr>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p w:rsidR="001D27A5" w:rsidRPr="005706D0" w:rsidRDefault="001D27A5" w:rsidP="001D27A5">
      <w:pPr>
        <w:spacing w:after="0" w:line="288" w:lineRule="auto"/>
        <w:jc w:val="center"/>
        <w:rPr>
          <w:rFonts w:ascii="Times New Roman" w:eastAsia="Calibri" w:hAnsi="Times New Roman" w:cs="Times New Roman"/>
          <w:b/>
          <w:sz w:val="24"/>
          <w:szCs w:val="24"/>
        </w:rPr>
      </w:pPr>
      <w:r w:rsidRPr="005706D0">
        <w:rPr>
          <w:rFonts w:ascii="Times New Roman" w:eastAsia="Calibri" w:hAnsi="Times New Roman" w:cs="Times New Roman"/>
          <w:b/>
          <w:sz w:val="24"/>
          <w:szCs w:val="24"/>
        </w:rPr>
        <w:t>Структура и критерии оценивания кандидатского экзамена по английскому языку.</w:t>
      </w:r>
    </w:p>
    <w:p w:rsidR="001D27A5" w:rsidRPr="005706D0" w:rsidRDefault="001D27A5" w:rsidP="001D27A5">
      <w:pPr>
        <w:spacing w:after="0" w:line="288" w:lineRule="auto"/>
        <w:jc w:val="both"/>
        <w:rPr>
          <w:rFonts w:ascii="Times New Roman" w:eastAsia="Calibri" w:hAnsi="Times New Roman" w:cs="Times New Roman"/>
          <w:sz w:val="24"/>
          <w:szCs w:val="24"/>
        </w:rPr>
      </w:pPr>
      <w:r w:rsidRPr="005706D0">
        <w:rPr>
          <w:rFonts w:ascii="Times New Roman" w:eastAsia="Calibri" w:hAnsi="Times New Roman" w:cs="Times New Roman"/>
          <w:sz w:val="24"/>
          <w:szCs w:val="24"/>
        </w:rPr>
        <w:t>Экзамен по сдаче кандидатского минимума по английскому языку проводится в два этапа.</w:t>
      </w:r>
    </w:p>
    <w:p w:rsidR="001D27A5" w:rsidRPr="005706D0" w:rsidRDefault="001D27A5" w:rsidP="001D27A5">
      <w:pPr>
        <w:spacing w:after="0" w:line="288" w:lineRule="auto"/>
        <w:jc w:val="both"/>
        <w:rPr>
          <w:rFonts w:ascii="Times New Roman" w:eastAsia="Calibri" w:hAnsi="Times New Roman" w:cs="Times New Roman"/>
          <w:sz w:val="24"/>
          <w:szCs w:val="24"/>
        </w:rPr>
      </w:pPr>
      <w:r w:rsidRPr="005706D0">
        <w:rPr>
          <w:rFonts w:ascii="Times New Roman" w:eastAsia="Calibri" w:hAnsi="Times New Roman" w:cs="Times New Roman"/>
          <w:sz w:val="24"/>
          <w:szCs w:val="24"/>
        </w:rPr>
        <w:t xml:space="preserve">На </w:t>
      </w:r>
      <w:r w:rsidRPr="005706D0">
        <w:rPr>
          <w:rFonts w:ascii="Times New Roman" w:eastAsia="Calibri" w:hAnsi="Times New Roman" w:cs="Times New Roman"/>
          <w:i/>
          <w:sz w:val="24"/>
          <w:szCs w:val="24"/>
        </w:rPr>
        <w:t>первом этапе</w:t>
      </w:r>
      <w:r w:rsidRPr="005706D0">
        <w:rPr>
          <w:rFonts w:ascii="Times New Roman" w:eastAsia="Calibri" w:hAnsi="Times New Roman" w:cs="Times New Roman"/>
          <w:sz w:val="24"/>
          <w:szCs w:val="24"/>
        </w:rPr>
        <w:t xml:space="preserve"> </w:t>
      </w:r>
      <w:r w:rsidRPr="005706D0">
        <w:rPr>
          <w:rFonts w:ascii="Times New Roman" w:hAnsi="Times New Roman" w:cs="Times New Roman"/>
          <w:sz w:val="24"/>
          <w:szCs w:val="24"/>
          <w:shd w:val="clear" w:color="auto" w:fill="FFFFFF"/>
        </w:rPr>
        <w:t xml:space="preserve">в период аудиторных занятий </w:t>
      </w:r>
      <w:r w:rsidRPr="005706D0">
        <w:rPr>
          <w:rFonts w:ascii="Times New Roman" w:eastAsia="Calibri" w:hAnsi="Times New Roman" w:cs="Times New Roman"/>
          <w:sz w:val="24"/>
          <w:szCs w:val="24"/>
        </w:rPr>
        <w:t>аспирант:</w:t>
      </w:r>
    </w:p>
    <w:p w:rsidR="001D27A5" w:rsidRPr="005706D0" w:rsidRDefault="001D27A5" w:rsidP="001D27A5">
      <w:pPr>
        <w:spacing w:after="0" w:line="288" w:lineRule="auto"/>
        <w:jc w:val="both"/>
        <w:rPr>
          <w:rFonts w:ascii="Times New Roman" w:hAnsi="Times New Roman" w:cs="Times New Roman"/>
          <w:sz w:val="24"/>
          <w:szCs w:val="24"/>
          <w:shd w:val="clear" w:color="auto" w:fill="FFFFFF"/>
        </w:rPr>
      </w:pPr>
      <w:r w:rsidRPr="005706D0">
        <w:rPr>
          <w:rFonts w:ascii="Times New Roman" w:eastAsia="Calibri" w:hAnsi="Times New Roman" w:cs="Times New Roman"/>
          <w:sz w:val="24"/>
          <w:szCs w:val="24"/>
        </w:rPr>
        <w:t xml:space="preserve">1) </w:t>
      </w:r>
      <w:r w:rsidRPr="005706D0">
        <w:rPr>
          <w:rFonts w:ascii="Times New Roman" w:hAnsi="Times New Roman" w:cs="Times New Roman"/>
          <w:sz w:val="24"/>
          <w:szCs w:val="24"/>
          <w:shd w:val="clear" w:color="auto" w:fill="FFFFFF"/>
        </w:rPr>
        <w:t xml:space="preserve">самостоятельно собирает материал, соответствующий тематике его научного исследования и делает обзор изученной литературы. Могут быть использованы бумажные и электронные источники, опубликованные не ранее, чем 10 лет назад. Аспирант обязан </w:t>
      </w:r>
      <w:r>
        <w:rPr>
          <w:rFonts w:ascii="Times New Roman" w:hAnsi="Times New Roman" w:cs="Times New Roman"/>
          <w:sz w:val="24"/>
          <w:szCs w:val="24"/>
          <w:shd w:val="clear" w:color="auto" w:fill="FFFFFF"/>
        </w:rPr>
        <w:t xml:space="preserve">отправить ведущему преподавателю </w:t>
      </w:r>
      <w:r w:rsidRPr="005706D0">
        <w:rPr>
          <w:rFonts w:ascii="Times New Roman" w:hAnsi="Times New Roman" w:cs="Times New Roman"/>
          <w:sz w:val="24"/>
          <w:szCs w:val="24"/>
          <w:shd w:val="clear" w:color="auto" w:fill="FFFFFF"/>
        </w:rPr>
        <w:t>следующий перечень материалов</w:t>
      </w:r>
      <w:r>
        <w:rPr>
          <w:rFonts w:ascii="Times New Roman" w:hAnsi="Times New Roman" w:cs="Times New Roman"/>
          <w:sz w:val="24"/>
          <w:szCs w:val="24"/>
          <w:shd w:val="clear" w:color="auto" w:fill="FFFFFF"/>
        </w:rPr>
        <w:t xml:space="preserve"> в электронном формате</w:t>
      </w:r>
      <w:r w:rsidRPr="005706D0">
        <w:rPr>
          <w:rFonts w:ascii="Times New Roman" w:hAnsi="Times New Roman" w:cs="Times New Roman"/>
          <w:sz w:val="24"/>
          <w:szCs w:val="24"/>
          <w:shd w:val="clear" w:color="auto" w:fill="FFFFFF"/>
        </w:rPr>
        <w:t>:</w:t>
      </w:r>
    </w:p>
    <w:p w:rsidR="001D27A5" w:rsidRPr="005706D0" w:rsidRDefault="001D27A5" w:rsidP="001D27A5">
      <w:pPr>
        <w:numPr>
          <w:ilvl w:val="0"/>
          <w:numId w:val="1"/>
        </w:numPr>
        <w:spacing w:after="0" w:line="288" w:lineRule="auto"/>
        <w:contextualSpacing/>
        <w:jc w:val="both"/>
        <w:rPr>
          <w:rFonts w:ascii="Times New Roman" w:eastAsia="Times New Roman" w:hAnsi="Times New Roman" w:cs="Times New Roman"/>
          <w:sz w:val="24"/>
          <w:szCs w:val="24"/>
          <w:shd w:val="clear" w:color="auto" w:fill="FFFFFF"/>
          <w:lang w:eastAsia="ru-RU"/>
        </w:rPr>
      </w:pPr>
      <w:r w:rsidRPr="005706D0">
        <w:rPr>
          <w:rFonts w:ascii="Times New Roman" w:eastAsia="Calibri" w:hAnsi="Times New Roman" w:cs="Times New Roman"/>
          <w:sz w:val="24"/>
          <w:szCs w:val="24"/>
          <w:lang w:eastAsia="ru-RU"/>
        </w:rPr>
        <w:t>обзор научных аутентичных текстов по специальности на английском языке</w:t>
      </w:r>
      <w:r w:rsidRPr="005706D0">
        <w:rPr>
          <w:rFonts w:ascii="Times New Roman" w:eastAsia="Times New Roman" w:hAnsi="Times New Roman" w:cs="Times New Roman"/>
          <w:sz w:val="24"/>
          <w:szCs w:val="24"/>
          <w:lang w:eastAsia="ru-RU"/>
        </w:rPr>
        <w:t xml:space="preserve"> (монографии, статьи из научных журналов, тезисы и т.д.)</w:t>
      </w:r>
      <w:r w:rsidRPr="005706D0">
        <w:rPr>
          <w:rFonts w:ascii="Times New Roman" w:eastAsia="Calibri" w:hAnsi="Times New Roman" w:cs="Times New Roman"/>
          <w:sz w:val="24"/>
          <w:szCs w:val="24"/>
          <w:lang w:eastAsia="ru-RU"/>
        </w:rPr>
        <w:t>. Объем материала - 20 000–25 000 печатных знаков без пробелов (10-12 страниц). Файл должен содержать названия статей, аннотации к ним (объем 150-200 слов) и основные тезисы статей на английском языке;</w:t>
      </w:r>
    </w:p>
    <w:p w:rsidR="001D27A5" w:rsidRPr="005706D0" w:rsidRDefault="001D27A5" w:rsidP="001D27A5">
      <w:pPr>
        <w:numPr>
          <w:ilvl w:val="0"/>
          <w:numId w:val="1"/>
        </w:numPr>
        <w:spacing w:after="0" w:line="288" w:lineRule="auto"/>
        <w:contextualSpacing/>
        <w:jc w:val="both"/>
        <w:rPr>
          <w:rFonts w:ascii="Times New Roman" w:eastAsia="Calibri" w:hAnsi="Times New Roman" w:cs="Times New Roman"/>
          <w:sz w:val="24"/>
          <w:szCs w:val="24"/>
        </w:rPr>
      </w:pPr>
      <w:r w:rsidRPr="005706D0">
        <w:rPr>
          <w:rFonts w:ascii="Times New Roman" w:eastAsia="Times New Roman" w:hAnsi="Times New Roman" w:cs="Times New Roman"/>
          <w:sz w:val="24"/>
          <w:szCs w:val="24"/>
          <w:shd w:val="clear" w:color="auto" w:fill="FFFFFF"/>
          <w:lang w:eastAsia="ru-RU"/>
        </w:rPr>
        <w:t xml:space="preserve">глоссарий (словарь терминов </w:t>
      </w:r>
      <w:r>
        <w:rPr>
          <w:rFonts w:ascii="Times New Roman" w:eastAsia="Times New Roman" w:hAnsi="Times New Roman" w:cs="Times New Roman"/>
          <w:sz w:val="24"/>
          <w:szCs w:val="24"/>
          <w:shd w:val="clear" w:color="auto" w:fill="FFFFFF"/>
          <w:lang w:eastAsia="ru-RU"/>
        </w:rPr>
        <w:t>с переводом. (50-60 терминов)).</w:t>
      </w:r>
    </w:p>
    <w:p w:rsidR="001D27A5" w:rsidRPr="005706D0" w:rsidRDefault="001D27A5" w:rsidP="001D27A5">
      <w:pPr>
        <w:spacing w:after="0" w:line="288" w:lineRule="auto"/>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 xml:space="preserve">Материал должен иметь титульный лист, список изученной литературы, оформленный по ГОСТу. Формат текста А4, шрифт </w:t>
      </w:r>
      <w:proofErr w:type="spellStart"/>
      <w:r w:rsidRPr="005706D0">
        <w:rPr>
          <w:rFonts w:ascii="Times New Roman" w:eastAsia="Calibri" w:hAnsi="Times New Roman" w:cs="Times New Roman"/>
          <w:sz w:val="24"/>
          <w:szCs w:val="24"/>
          <w:lang w:eastAsia="ru-RU"/>
        </w:rPr>
        <w:t>Times</w:t>
      </w:r>
      <w:proofErr w:type="spellEnd"/>
      <w:r w:rsidRPr="005706D0">
        <w:rPr>
          <w:rFonts w:ascii="Times New Roman" w:eastAsia="Calibri" w:hAnsi="Times New Roman" w:cs="Times New Roman"/>
          <w:sz w:val="24"/>
          <w:szCs w:val="24"/>
          <w:lang w:eastAsia="ru-RU"/>
        </w:rPr>
        <w:t xml:space="preserve"> </w:t>
      </w:r>
      <w:proofErr w:type="spellStart"/>
      <w:r w:rsidRPr="005706D0">
        <w:rPr>
          <w:rFonts w:ascii="Times New Roman" w:eastAsia="Calibri" w:hAnsi="Times New Roman" w:cs="Times New Roman"/>
          <w:sz w:val="24"/>
          <w:szCs w:val="24"/>
          <w:lang w:eastAsia="ru-RU"/>
        </w:rPr>
        <w:t>NewRoman</w:t>
      </w:r>
      <w:proofErr w:type="spellEnd"/>
      <w:r w:rsidRPr="005706D0">
        <w:rPr>
          <w:rFonts w:ascii="Times New Roman" w:eastAsia="Calibri" w:hAnsi="Times New Roman" w:cs="Times New Roman"/>
          <w:sz w:val="24"/>
          <w:szCs w:val="24"/>
          <w:lang w:eastAsia="ru-RU"/>
        </w:rPr>
        <w:t xml:space="preserve"> (14), интервал полуторный.</w:t>
      </w:r>
    </w:p>
    <w:p w:rsidR="001D27A5" w:rsidRPr="005706D0" w:rsidRDefault="001D27A5" w:rsidP="001D27A5">
      <w:pPr>
        <w:spacing w:after="0" w:line="288" w:lineRule="auto"/>
        <w:jc w:val="both"/>
        <w:rPr>
          <w:rFonts w:ascii="Times New Roman" w:hAnsi="Times New Roman" w:cs="Times New Roman"/>
          <w:sz w:val="24"/>
          <w:szCs w:val="24"/>
          <w:shd w:val="clear" w:color="auto" w:fill="FFFFFF"/>
        </w:rPr>
      </w:pPr>
      <w:r w:rsidRPr="005706D0">
        <w:rPr>
          <w:rFonts w:ascii="Times New Roman" w:hAnsi="Times New Roman" w:cs="Times New Roman"/>
          <w:sz w:val="24"/>
          <w:szCs w:val="24"/>
          <w:shd w:val="clear" w:color="auto" w:fill="FFFFFF"/>
        </w:rPr>
        <w:t>2) делает презентацию по теме своего научного исследования на базе пояснительной записки к индивидуальному плану (5-7 минут).</w:t>
      </w:r>
    </w:p>
    <w:p w:rsidR="001D27A5" w:rsidRPr="005706D0" w:rsidRDefault="001D27A5" w:rsidP="001D27A5">
      <w:pPr>
        <w:spacing w:after="0" w:line="288" w:lineRule="auto"/>
        <w:jc w:val="both"/>
        <w:rPr>
          <w:rFonts w:ascii="Times New Roman" w:hAnsi="Times New Roman" w:cs="Times New Roman"/>
          <w:sz w:val="24"/>
          <w:szCs w:val="24"/>
          <w:shd w:val="clear" w:color="auto" w:fill="FFFFFF"/>
        </w:rPr>
      </w:pPr>
      <w:r w:rsidRPr="005706D0">
        <w:rPr>
          <w:rFonts w:ascii="Times New Roman" w:hAnsi="Times New Roman" w:cs="Times New Roman"/>
          <w:i/>
          <w:sz w:val="24"/>
          <w:szCs w:val="24"/>
          <w:shd w:val="clear" w:color="auto" w:fill="FFFFFF"/>
        </w:rPr>
        <w:t>Второй этап</w:t>
      </w:r>
      <w:r w:rsidRPr="005706D0">
        <w:rPr>
          <w:rFonts w:ascii="Times New Roman" w:eastAsia="Calibri" w:hAnsi="Times New Roman" w:cs="Times New Roman"/>
          <w:sz w:val="24"/>
          <w:szCs w:val="24"/>
        </w:rPr>
        <w:t xml:space="preserve"> экзамена по сдаче кандидатского минимума по английскому языку</w:t>
      </w:r>
      <w:r w:rsidRPr="005706D0">
        <w:rPr>
          <w:rFonts w:ascii="Times New Roman" w:hAnsi="Times New Roman" w:cs="Times New Roman"/>
          <w:i/>
          <w:sz w:val="24"/>
          <w:szCs w:val="24"/>
          <w:shd w:val="clear" w:color="auto" w:fill="FFFFFF"/>
        </w:rPr>
        <w:t xml:space="preserve"> </w:t>
      </w:r>
      <w:r w:rsidRPr="005706D0">
        <w:rPr>
          <w:rFonts w:ascii="Times New Roman" w:hAnsi="Times New Roman" w:cs="Times New Roman"/>
          <w:sz w:val="24"/>
          <w:szCs w:val="24"/>
          <w:shd w:val="clear" w:color="auto" w:fill="FFFFFF"/>
        </w:rPr>
        <w:t>проводится в устной форме и включает следующие задания:</w:t>
      </w:r>
    </w:p>
    <w:p w:rsidR="001D27A5" w:rsidRPr="005706D0" w:rsidRDefault="001D27A5" w:rsidP="001D27A5">
      <w:pPr>
        <w:spacing w:after="0" w:line="288" w:lineRule="auto"/>
        <w:jc w:val="both"/>
        <w:rPr>
          <w:rFonts w:ascii="Times New Roman" w:eastAsia="Calibri" w:hAnsi="Times New Roman" w:cs="Times New Roman"/>
          <w:sz w:val="24"/>
          <w:szCs w:val="24"/>
          <w:lang w:eastAsia="ru-RU"/>
        </w:rPr>
      </w:pPr>
      <w:r w:rsidRPr="005706D0">
        <w:rPr>
          <w:rFonts w:ascii="Times New Roman" w:hAnsi="Times New Roman" w:cs="Times New Roman"/>
          <w:b/>
          <w:sz w:val="24"/>
          <w:szCs w:val="24"/>
        </w:rPr>
        <w:lastRenderedPageBreak/>
        <w:t>1.</w:t>
      </w:r>
      <w:r w:rsidRPr="005706D0">
        <w:t xml:space="preserve"> </w:t>
      </w:r>
      <w:r w:rsidRPr="005706D0">
        <w:rPr>
          <w:rFonts w:ascii="Times New Roman" w:eastAsia="Calibri" w:hAnsi="Times New Roman" w:cs="Times New Roman"/>
          <w:sz w:val="24"/>
          <w:szCs w:val="24"/>
          <w:lang w:eastAsia="ru-RU"/>
        </w:rPr>
        <w:t>Перевод аутентичного текста по специальности со словарем с дальнейшей передачей основной информации на английском языке. Объем предлагаемого текста - 1500 – 1800 печатных знаков (без пробелов). Время выполнения работы – 45 минут.</w:t>
      </w:r>
    </w:p>
    <w:p w:rsidR="001D27A5" w:rsidRPr="005706D0" w:rsidRDefault="001D27A5" w:rsidP="001D27A5">
      <w:pPr>
        <w:spacing w:after="0" w:line="288" w:lineRule="auto"/>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Форма проверки: устный перевод указанного экзаменатором параграфа текста, передача извлеченной информации на английском языке в форме устного реферирования, ответы на вопросы экзаменатора по данному тексту.</w:t>
      </w:r>
    </w:p>
    <w:p w:rsidR="001D27A5" w:rsidRPr="005706D0" w:rsidRDefault="001D27A5" w:rsidP="001D27A5">
      <w:pPr>
        <w:spacing w:after="0" w:line="288" w:lineRule="auto"/>
        <w:jc w:val="both"/>
        <w:rPr>
          <w:rFonts w:ascii="Times New Roman" w:eastAsia="Calibri" w:hAnsi="Times New Roman" w:cs="Times New Roman"/>
          <w:sz w:val="24"/>
          <w:szCs w:val="24"/>
          <w:lang w:eastAsia="ru-RU"/>
        </w:rPr>
      </w:pPr>
      <w:r w:rsidRPr="005706D0">
        <w:rPr>
          <w:rFonts w:ascii="Times New Roman" w:eastAsia="Calibri" w:hAnsi="Times New Roman" w:cs="Times New Roman"/>
          <w:b/>
          <w:sz w:val="24"/>
          <w:szCs w:val="24"/>
          <w:lang w:eastAsia="ru-RU"/>
        </w:rPr>
        <w:t>2.</w:t>
      </w:r>
      <w:r w:rsidRPr="005706D0">
        <w:rPr>
          <w:rFonts w:ascii="Times New Roman" w:eastAsia="Calibri" w:hAnsi="Times New Roman" w:cs="Times New Roman"/>
          <w:sz w:val="24"/>
          <w:szCs w:val="24"/>
          <w:lang w:eastAsia="ru-RU"/>
        </w:rPr>
        <w:t xml:space="preserve"> Просмотровое чтение аутентичного текста экономического содержания без словаря. Объем – 1000 – 1200 печатных знаков (без пробелов). Время подготовки задания – 10 минут.</w:t>
      </w:r>
    </w:p>
    <w:p w:rsidR="001D27A5" w:rsidRPr="005706D0" w:rsidRDefault="001D27A5" w:rsidP="001D27A5">
      <w:pPr>
        <w:spacing w:after="0" w:line="288" w:lineRule="auto"/>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Форма проверки – устная передача общей информации, изложенной в статье, на английском языке.</w:t>
      </w:r>
    </w:p>
    <w:p w:rsidR="001D27A5" w:rsidRPr="005706D0" w:rsidRDefault="001D27A5" w:rsidP="001D27A5">
      <w:pPr>
        <w:spacing w:after="0" w:line="288" w:lineRule="auto"/>
        <w:jc w:val="both"/>
        <w:rPr>
          <w:rFonts w:ascii="Times New Roman" w:eastAsia="Calibri" w:hAnsi="Times New Roman" w:cs="Times New Roman"/>
          <w:sz w:val="24"/>
          <w:szCs w:val="24"/>
          <w:lang w:eastAsia="ru-RU"/>
        </w:rPr>
      </w:pPr>
      <w:r w:rsidRPr="005706D0">
        <w:rPr>
          <w:rFonts w:ascii="Times New Roman" w:eastAsia="Calibri" w:hAnsi="Times New Roman" w:cs="Times New Roman"/>
          <w:b/>
          <w:sz w:val="24"/>
          <w:szCs w:val="24"/>
          <w:lang w:eastAsia="ru-RU"/>
        </w:rPr>
        <w:t>3.</w:t>
      </w:r>
      <w:r w:rsidRPr="005706D0">
        <w:rPr>
          <w:rFonts w:ascii="Times New Roman" w:eastAsia="Calibri" w:hAnsi="Times New Roman" w:cs="Times New Roman"/>
          <w:sz w:val="24"/>
          <w:szCs w:val="24"/>
          <w:lang w:eastAsia="ru-RU"/>
        </w:rPr>
        <w:t xml:space="preserve"> Беседа с экзаменатором на английском языке по вопросам профессиональной коммуникации и научного исследования. </w:t>
      </w:r>
    </w:p>
    <w:p w:rsidR="001D27A5" w:rsidRPr="005706D0" w:rsidRDefault="001D27A5" w:rsidP="001D27A5">
      <w:pPr>
        <w:spacing w:after="0" w:line="288" w:lineRule="auto"/>
        <w:contextualSpacing/>
        <w:jc w:val="both"/>
        <w:rPr>
          <w:rFonts w:ascii="Times New Roman" w:eastAsia="Calibri" w:hAnsi="Times New Roman" w:cs="Times New Roman"/>
          <w:sz w:val="24"/>
          <w:szCs w:val="24"/>
        </w:rPr>
      </w:pPr>
      <w:r w:rsidRPr="005706D0">
        <w:rPr>
          <w:rFonts w:ascii="Times New Roman" w:eastAsia="Calibri" w:hAnsi="Times New Roman" w:cs="Times New Roman"/>
          <w:sz w:val="24"/>
          <w:szCs w:val="24"/>
          <w:lang w:eastAsia="ru-RU"/>
        </w:rPr>
        <w:t xml:space="preserve">Экзамен по сдаче кандидатского минимума по английскому языку </w:t>
      </w:r>
      <w:r w:rsidRPr="005706D0">
        <w:rPr>
          <w:rFonts w:ascii="Times New Roman" w:eastAsia="Calibri" w:hAnsi="Times New Roman" w:cs="Times New Roman"/>
          <w:sz w:val="24"/>
          <w:szCs w:val="24"/>
        </w:rPr>
        <w:t>оценивается по 5-балльной шкале. Итоговая отметка выставляется с учетом всех аспектов кандидатского экзамена по английскому языку.</w:t>
      </w:r>
    </w:p>
    <w:p w:rsidR="001D27A5" w:rsidRPr="005706D0" w:rsidRDefault="001D27A5" w:rsidP="001D27A5">
      <w:pPr>
        <w:spacing w:after="0" w:line="288" w:lineRule="auto"/>
        <w:contextualSpacing/>
        <w:jc w:val="both"/>
        <w:rPr>
          <w:rFonts w:ascii="Times New Roman" w:eastAsia="Calibri" w:hAnsi="Times New Roman" w:cs="Times New Roman"/>
          <w:sz w:val="24"/>
          <w:szCs w:val="24"/>
        </w:rPr>
      </w:pPr>
    </w:p>
    <w:p w:rsidR="00035D00" w:rsidRDefault="00035D00">
      <w:bookmarkStart w:id="0" w:name="_GoBack"/>
      <w:bookmarkEnd w:id="0"/>
    </w:p>
    <w:sectPr w:rsidR="00035D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A1EAD"/>
    <w:multiLevelType w:val="hybridMultilevel"/>
    <w:tmpl w:val="F05EDC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7A5"/>
    <w:rsid w:val="00035D00"/>
    <w:rsid w:val="001D2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B88B8-4644-49F3-B601-9162DD03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7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6966</Characters>
  <Application>Microsoft Office Word</Application>
  <DocSecurity>0</DocSecurity>
  <Lines>58</Lines>
  <Paragraphs>16</Paragraphs>
  <ScaleCrop>false</ScaleCrop>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Швырева Татьяна Викторовна</dc:creator>
  <cp:keywords/>
  <dc:description/>
  <cp:lastModifiedBy>Швырева Татьяна Викторовна</cp:lastModifiedBy>
  <cp:revision>1</cp:revision>
  <dcterms:created xsi:type="dcterms:W3CDTF">2024-11-26T12:36:00Z</dcterms:created>
  <dcterms:modified xsi:type="dcterms:W3CDTF">2024-11-26T12:37:00Z</dcterms:modified>
</cp:coreProperties>
</file>